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233737"/>
      <w:bookmarkEnd w:id="0"/>
      <w:bookmarkStart w:id="1" w:name="_Hlt10184362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-SA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bookmarkStart w:id="7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关于信息机房UPS电池更换价格咨询</w:t>
      </w:r>
      <w:bookmarkEnd w:id="7"/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病医院（遵义市第四人民医院）关于信息机房UPS电池更换价格咨询”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0C1F6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558</Words>
  <Characters>562</Characters>
  <Lines>0</Lines>
  <Paragraphs>0</Paragraphs>
  <TotalTime>0</TotalTime>
  <ScaleCrop>false</ScaleCrop>
  <LinksUpToDate>false</LinksUpToDate>
  <CharactersWithSpaces>1160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WINNER</cp:lastModifiedBy>
  <dcterms:modified xsi:type="dcterms:W3CDTF">2024-11-19T05:47:28Z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1A0A26A491DE42E5A4DD5C0AAFBC35E7_13</vt:lpwstr>
  </property>
</Properties>
</file>